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31FE" w14:textId="0F7ED924" w:rsidR="00A9791C" w:rsidRPr="00A9791C" w:rsidRDefault="00A9791C" w:rsidP="00170BDD">
      <w:pPr>
        <w:ind w:left="76"/>
        <w:rPr>
          <w:b/>
          <w:bCs/>
        </w:rPr>
      </w:pPr>
      <w:r w:rsidRPr="00A9791C">
        <w:rPr>
          <w:b/>
          <w:bCs/>
        </w:rPr>
        <w:t>TASK FORCE FOR PEACE BUILDING AND CONFLICT TRANSFORMATION</w:t>
      </w:r>
    </w:p>
    <w:p w14:paraId="58E2DB3E" w14:textId="77777777" w:rsidR="00A9791C" w:rsidRPr="00A9791C" w:rsidRDefault="00A9791C" w:rsidP="00170BDD">
      <w:pPr>
        <w:ind w:left="76"/>
        <w:rPr>
          <w:b/>
          <w:bCs/>
        </w:rPr>
      </w:pPr>
    </w:p>
    <w:p w14:paraId="693626D5" w14:textId="77777777" w:rsidR="00A9791C" w:rsidRDefault="00A9791C" w:rsidP="00170BDD">
      <w:pPr>
        <w:ind w:left="76"/>
        <w:rPr>
          <w:lang w:val="en-GB"/>
        </w:rPr>
      </w:pPr>
    </w:p>
    <w:p w14:paraId="3940C5CD" w14:textId="32F0051A" w:rsidR="00170BDD" w:rsidRPr="00195472" w:rsidRDefault="00170BDD" w:rsidP="00A9791C">
      <w:pPr>
        <w:ind w:left="76"/>
      </w:pPr>
      <w:r>
        <w:rPr>
          <w:lang w:val="en-GB"/>
        </w:rPr>
        <w:t xml:space="preserve">La </w:t>
      </w:r>
      <w:r>
        <w:t xml:space="preserve">Task Force for Peace Building and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r>
        <w:rPr>
          <w:lang w:val="en-GB"/>
        </w:rPr>
        <w:t>è</w:t>
      </w:r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stata</w:t>
      </w:r>
      <w:proofErr w:type="spellEnd"/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fondata</w:t>
      </w:r>
      <w:proofErr w:type="spellEnd"/>
      <w:r w:rsidRPr="00195472">
        <w:rPr>
          <w:lang w:val="en-GB"/>
        </w:rPr>
        <w:t xml:space="preserve"> a</w:t>
      </w:r>
      <w:r>
        <w:rPr>
          <w:lang w:val="en-GB"/>
        </w:rPr>
        <w:t xml:space="preserve"> </w:t>
      </w:r>
      <w:r w:rsidRPr="00195472">
        <w:rPr>
          <w:lang w:val="en-GB"/>
        </w:rPr>
        <w:t>Vienna nell</w:t>
      </w:r>
      <w:r>
        <w:rPr>
          <w:lang w:val="en-GB"/>
        </w:rPr>
        <w:t>’</w:t>
      </w:r>
      <w:r w:rsidRPr="00793482">
        <w:t xml:space="preserve"> </w:t>
      </w:r>
      <w:proofErr w:type="spellStart"/>
      <w:r>
        <w:t>A</w:t>
      </w:r>
      <w:r w:rsidRPr="00793482">
        <w:t>nnual</w:t>
      </w:r>
      <w:proofErr w:type="spellEnd"/>
      <w:r w:rsidRPr="00793482">
        <w:t xml:space="preserve"> </w:t>
      </w:r>
      <w:r>
        <w:t>M</w:t>
      </w:r>
      <w:r w:rsidRPr="00793482">
        <w:t>eeting</w:t>
      </w:r>
      <w:r>
        <w:t xml:space="preserve"> della</w:t>
      </w:r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Federazione</w:t>
      </w:r>
      <w:proofErr w:type="spellEnd"/>
      <w:r w:rsidRPr="00195472">
        <w:rPr>
          <w:lang w:val="en-GB"/>
        </w:rPr>
        <w:t xml:space="preserve"> Europea per le </w:t>
      </w:r>
      <w:proofErr w:type="spellStart"/>
      <w:r w:rsidRPr="00195472">
        <w:rPr>
          <w:lang w:val="en-GB"/>
        </w:rPr>
        <w:t>Organizzazioni</w:t>
      </w:r>
      <w:proofErr w:type="spellEnd"/>
      <w:r w:rsidRPr="00195472">
        <w:rPr>
          <w:lang w:val="en-GB"/>
        </w:rPr>
        <w:t xml:space="preserve"> di Training </w:t>
      </w:r>
      <w:proofErr w:type="spellStart"/>
      <w:r w:rsidRPr="00195472">
        <w:rPr>
          <w:lang w:val="en-GB"/>
        </w:rPr>
        <w:t>Psicodrammatico</w:t>
      </w:r>
      <w:proofErr w:type="spellEnd"/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nel</w:t>
      </w:r>
      <w:proofErr w:type="spellEnd"/>
      <w:r w:rsidRPr="00195472">
        <w:rPr>
          <w:lang w:val="en-GB"/>
        </w:rPr>
        <w:t xml:space="preserve"> 2005 da</w:t>
      </w:r>
      <w:r>
        <w:rPr>
          <w:lang w:val="en-GB"/>
        </w:rPr>
        <w:t xml:space="preserve"> </w:t>
      </w:r>
      <w:r w:rsidRPr="00195472">
        <w:rPr>
          <w:lang w:val="en-GB"/>
        </w:rPr>
        <w:t>Maurizio Gasseau</w:t>
      </w:r>
      <w:r>
        <w:rPr>
          <w:lang w:val="en-GB"/>
        </w:rPr>
        <w:t xml:space="preserve"> (</w:t>
      </w:r>
      <w:r w:rsidRPr="00793482">
        <w:t>Italia</w:t>
      </w:r>
      <w:r>
        <w:t>)</w:t>
      </w:r>
      <w:r w:rsidRPr="00195472">
        <w:rPr>
          <w:lang w:val="en-GB"/>
        </w:rPr>
        <w:t>, Melinda Mayer (</w:t>
      </w:r>
      <w:proofErr w:type="spellStart"/>
      <w:r w:rsidRPr="00195472">
        <w:rPr>
          <w:lang w:val="en-GB"/>
        </w:rPr>
        <w:t>Norvegia</w:t>
      </w:r>
      <w:proofErr w:type="spellEnd"/>
      <w:r w:rsidRPr="00195472">
        <w:rPr>
          <w:lang w:val="en-GB"/>
        </w:rPr>
        <w:t>) e Eva Fahlstrom (</w:t>
      </w:r>
      <w:proofErr w:type="spellStart"/>
      <w:r w:rsidRPr="00195472">
        <w:rPr>
          <w:lang w:val="en-GB"/>
        </w:rPr>
        <w:t>Svezia</w:t>
      </w:r>
      <w:proofErr w:type="spellEnd"/>
      <w:r w:rsidRPr="00195472">
        <w:rPr>
          <w:lang w:val="en-GB"/>
        </w:rPr>
        <w:t>)</w:t>
      </w:r>
      <w:r>
        <w:rPr>
          <w:lang w:val="en-GB"/>
        </w:rPr>
        <w:t>.</w:t>
      </w:r>
      <w:r w:rsidRPr="00195472">
        <w:t xml:space="preserve"> </w:t>
      </w:r>
    </w:p>
    <w:p w14:paraId="04F11335" w14:textId="73DCE21E" w:rsidR="00170BDD" w:rsidRDefault="00170BDD" w:rsidP="00170BDD">
      <w:pPr>
        <w:ind w:left="76"/>
        <w:rPr>
          <w:lang w:val="en-GB"/>
        </w:rPr>
      </w:pPr>
      <w:r>
        <w:rPr>
          <w:lang w:val="en-GB"/>
        </w:rPr>
        <w:t xml:space="preserve">Ha </w:t>
      </w:r>
      <w:proofErr w:type="spellStart"/>
      <w:r w:rsidRPr="00195472">
        <w:rPr>
          <w:lang w:val="en-GB"/>
        </w:rPr>
        <w:t>sviluppa</w:t>
      </w:r>
      <w:r>
        <w:rPr>
          <w:lang w:val="en-GB"/>
        </w:rPr>
        <w:t>to</w:t>
      </w:r>
      <w:proofErr w:type="spellEnd"/>
      <w:r w:rsidRPr="00195472">
        <w:rPr>
          <w:lang w:val="en-GB"/>
        </w:rPr>
        <w:t xml:space="preserve"> </w:t>
      </w:r>
      <w:proofErr w:type="spellStart"/>
      <w:r>
        <w:rPr>
          <w:lang w:val="en-GB"/>
        </w:rPr>
        <w:t>corsi</w:t>
      </w:r>
      <w:proofErr w:type="spellEnd"/>
      <w:r>
        <w:rPr>
          <w:lang w:val="en-GB"/>
        </w:rPr>
        <w:t xml:space="preserve"> e</w:t>
      </w:r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seminari</w:t>
      </w:r>
      <w:proofErr w:type="spellEnd"/>
      <w:r w:rsidRPr="00195472">
        <w:rPr>
          <w:lang w:val="en-GB"/>
        </w:rPr>
        <w:t xml:space="preserve"> </w:t>
      </w:r>
      <w:proofErr w:type="spellStart"/>
      <w:r w:rsidRPr="00195472">
        <w:rPr>
          <w:lang w:val="en-GB"/>
        </w:rPr>
        <w:t>formativ</w:t>
      </w:r>
      <w:r>
        <w:rPr>
          <w:lang w:val="en-GB"/>
        </w:rPr>
        <w:t>i</w:t>
      </w:r>
      <w:proofErr w:type="spellEnd"/>
      <w:r w:rsidRPr="00195472">
        <w:rPr>
          <w:lang w:val="en-GB"/>
        </w:rPr>
        <w:t xml:space="preserve">, </w:t>
      </w:r>
      <w:proofErr w:type="gramStart"/>
      <w:r w:rsidRPr="00195472">
        <w:rPr>
          <w:lang w:val="en-GB"/>
        </w:rPr>
        <w:t>a</w:t>
      </w:r>
      <w:proofErr w:type="gramEnd"/>
      <w:r w:rsidRPr="00195472">
        <w:rPr>
          <w:lang w:val="en-GB"/>
        </w:rPr>
        <w:t xml:space="preserve"> Oslo </w:t>
      </w:r>
      <w:proofErr w:type="spellStart"/>
      <w:r w:rsidRPr="00195472">
        <w:rPr>
          <w:lang w:val="en-GB"/>
        </w:rPr>
        <w:t>nel</w:t>
      </w:r>
      <w:proofErr w:type="spellEnd"/>
      <w:r w:rsidRPr="00195472">
        <w:rPr>
          <w:lang w:val="en-GB"/>
        </w:rPr>
        <w:t xml:space="preserve"> 2007,</w:t>
      </w:r>
      <w:r>
        <w:rPr>
          <w:lang w:val="en-GB"/>
        </w:rPr>
        <w:t xml:space="preserve"> </w:t>
      </w:r>
      <w:proofErr w:type="spellStart"/>
      <w:r w:rsidRPr="00195472">
        <w:rPr>
          <w:lang w:val="en-GB"/>
        </w:rPr>
        <w:t>Stocholm</w:t>
      </w:r>
      <w:proofErr w:type="spellEnd"/>
      <w:r w:rsidRPr="00195472">
        <w:rPr>
          <w:lang w:val="en-GB"/>
        </w:rPr>
        <w:t xml:space="preserve"> 2008,</w:t>
      </w:r>
      <w:r w:rsidR="00A36D4F">
        <w:rPr>
          <w:lang w:val="en-GB"/>
        </w:rPr>
        <w:t xml:space="preserve"> </w:t>
      </w:r>
      <w:r>
        <w:rPr>
          <w:lang w:val="en-GB"/>
        </w:rPr>
        <w:t>Barcellona 2008,</w:t>
      </w:r>
      <w:r w:rsidRPr="00195472">
        <w:rPr>
          <w:lang w:val="en-GB"/>
        </w:rPr>
        <w:t xml:space="preserve"> </w:t>
      </w:r>
      <w:r>
        <w:rPr>
          <w:lang w:val="en-GB"/>
        </w:rPr>
        <w:t xml:space="preserve">Roma 2009, Isola di Kos 2015 </w:t>
      </w:r>
      <w:r w:rsidRPr="00195472">
        <w:rPr>
          <w:lang w:val="en-GB"/>
        </w:rPr>
        <w:t xml:space="preserve">Turin 2009, Uppsala 2010, Sofia 2011, </w:t>
      </w:r>
      <w:proofErr w:type="spellStart"/>
      <w:r w:rsidRPr="00195472">
        <w:rPr>
          <w:lang w:val="en-GB"/>
        </w:rPr>
        <w:t>Iseo</w:t>
      </w:r>
      <w:proofErr w:type="spellEnd"/>
      <w:r w:rsidRPr="00195472">
        <w:rPr>
          <w:lang w:val="en-GB"/>
        </w:rPr>
        <w:t xml:space="preserve"> 2013, </w:t>
      </w:r>
      <w:r>
        <w:rPr>
          <w:lang w:val="en-GB"/>
        </w:rPr>
        <w:t xml:space="preserve">Malmoe 2018, </w:t>
      </w:r>
      <w:proofErr w:type="spellStart"/>
      <w:r>
        <w:rPr>
          <w:lang w:val="en-GB"/>
        </w:rPr>
        <w:t>Iseo</w:t>
      </w:r>
      <w:proofErr w:type="spellEnd"/>
      <w:r>
        <w:rPr>
          <w:lang w:val="en-GB"/>
        </w:rPr>
        <w:t xml:space="preserve"> 2019. </w:t>
      </w:r>
    </w:p>
    <w:p w14:paraId="2F7A818A" w14:textId="77777777" w:rsidR="00170BDD" w:rsidRPr="004173D9" w:rsidRDefault="00170BDD" w:rsidP="00170BDD">
      <w:pPr>
        <w:ind w:left="76"/>
        <w:rPr>
          <w:lang w:val="en-GB"/>
        </w:rPr>
      </w:pPr>
      <w:r w:rsidRPr="004173D9">
        <w:rPr>
          <w:rFonts w:cs="AppleSystemUIFont"/>
          <w:szCs w:val="26"/>
        </w:rPr>
        <w:t xml:space="preserve">La task force for Peace Building and </w:t>
      </w:r>
      <w:proofErr w:type="spellStart"/>
      <w:r w:rsidRPr="004173D9">
        <w:rPr>
          <w:rFonts w:cs="AppleSystemUIFont"/>
          <w:szCs w:val="26"/>
        </w:rPr>
        <w:t>Conflict</w:t>
      </w:r>
      <w:proofErr w:type="spellEnd"/>
      <w:r w:rsidRPr="004173D9">
        <w:rPr>
          <w:rFonts w:cs="AppleSystemUIFont"/>
          <w:szCs w:val="26"/>
        </w:rPr>
        <w:t xml:space="preserve"> </w:t>
      </w:r>
      <w:proofErr w:type="spellStart"/>
      <w:r w:rsidRPr="004173D9">
        <w:rPr>
          <w:rFonts w:cs="AppleSystemUIFont"/>
          <w:szCs w:val="26"/>
        </w:rPr>
        <w:t>Transformation</w:t>
      </w:r>
      <w:proofErr w:type="spellEnd"/>
      <w:r w:rsidRPr="004173D9">
        <w:rPr>
          <w:rFonts w:cs="AppleSystemUIFont"/>
          <w:szCs w:val="26"/>
        </w:rPr>
        <w:t xml:space="preserve"> ha organizzato due convegni nelle università di Istanbul nel 2014 e Granada nel 2016.</w:t>
      </w:r>
      <w:r w:rsidRPr="004173D9">
        <w:rPr>
          <w:lang w:val="en-GB"/>
        </w:rPr>
        <w:t xml:space="preserve"> </w:t>
      </w:r>
    </w:p>
    <w:p w14:paraId="09C86833" w14:textId="7BDB81A5" w:rsidR="00170BDD" w:rsidRPr="00195472" w:rsidRDefault="00170BDD" w:rsidP="00170BDD">
      <w:pPr>
        <w:ind w:left="76"/>
      </w:pPr>
      <w:r w:rsidRPr="004173D9">
        <w:t>Obbiettivo principale: Insegnare</w:t>
      </w:r>
      <w:r w:rsidRPr="00195472">
        <w:t xml:space="preserve"> modelli di lavoro e tecniche per chi si prende cura dei traumatizzati, lavorando con gli operatori sociali, educatori, personale sanitario, psicologi, soccorritori.</w:t>
      </w:r>
    </w:p>
    <w:p w14:paraId="68521091" w14:textId="5A8B7246" w:rsidR="00170BDD" w:rsidRPr="00195472" w:rsidRDefault="00170BDD" w:rsidP="00170BDD">
      <w:pPr>
        <w:ind w:left="76"/>
      </w:pPr>
      <w:r>
        <w:t xml:space="preserve">La </w:t>
      </w:r>
      <w:r w:rsidRPr="00195472">
        <w:t>Task Force</w:t>
      </w:r>
      <w:r>
        <w:t xml:space="preserve"> </w:t>
      </w:r>
      <w:r w:rsidRPr="00793482">
        <w:t>è costituita da circa 20 terapeuti di gruppo e formatori che</w:t>
      </w:r>
      <w:r w:rsidRPr="00195472">
        <w:t xml:space="preserve"> conducono attualmente gruppi di supporto e psicodramma</w:t>
      </w:r>
      <w:r w:rsidR="009743FC">
        <w:t xml:space="preserve"> online</w:t>
      </w:r>
      <w:r w:rsidRPr="00195472">
        <w:t xml:space="preserve"> </w:t>
      </w:r>
      <w:r>
        <w:t xml:space="preserve">con soggetti residenti in </w:t>
      </w:r>
      <w:r w:rsidRPr="00195472">
        <w:t>Ucraina e in Russia</w:t>
      </w:r>
      <w:r>
        <w:t xml:space="preserve"> in Palestina e Israele</w:t>
      </w:r>
      <w:r w:rsidRPr="00195472">
        <w:t xml:space="preserve"> in questi tempi di guerra, e hanno attivato gruppi e progetti</w:t>
      </w:r>
      <w:r w:rsidR="009743FC">
        <w:t xml:space="preserve"> in presenza</w:t>
      </w:r>
      <w:r w:rsidRPr="00195472">
        <w:t xml:space="preserve"> in Egitto, a Gaza, Jenin e Ramallah nei Territori Palestinesi occupati, a Gerusalemme e Tel Aviv in Israele, in campi profughi della Giordania, a El Salvador, Honduras, Colombia, in Turchia con Curdi e Armeni</w:t>
      </w:r>
      <w:r>
        <w:t>, Ira</w:t>
      </w:r>
      <w:r w:rsidR="009743FC">
        <w:t>q</w:t>
      </w:r>
      <w:r w:rsidRPr="00195472">
        <w:t>.</w:t>
      </w:r>
    </w:p>
    <w:p w14:paraId="2F5272AD" w14:textId="054441A9" w:rsidR="00170BDD" w:rsidRPr="00195472" w:rsidRDefault="00170BDD" w:rsidP="00170BDD">
      <w:pPr>
        <w:ind w:left="76"/>
      </w:pPr>
      <w:r>
        <w:t>L</w:t>
      </w:r>
      <w:r w:rsidRPr="00793482">
        <w:t>a motivazione di sviluppare il convegno</w:t>
      </w:r>
      <w:r>
        <w:t xml:space="preserve"> </w:t>
      </w:r>
      <w:r w:rsidRPr="00CC32FC">
        <w:t>all'</w:t>
      </w:r>
      <w:r>
        <w:t>U</w:t>
      </w:r>
      <w:r w:rsidRPr="00CC32FC">
        <w:t>niversità di Aosta</w:t>
      </w:r>
      <w:r w:rsidRPr="00793482">
        <w:t xml:space="preserve"> </w:t>
      </w:r>
      <w:r>
        <w:t>è</w:t>
      </w:r>
      <w:r w:rsidRPr="00793482">
        <w:t xml:space="preserve"> </w:t>
      </w:r>
      <w:r>
        <w:t xml:space="preserve">quello di </w:t>
      </w:r>
      <w:r w:rsidRPr="00793482">
        <w:t xml:space="preserve">celebrare i 20 anni di lavoro della </w:t>
      </w:r>
      <w:r>
        <w:t>T</w:t>
      </w:r>
      <w:r w:rsidRPr="00793482">
        <w:t xml:space="preserve">ask </w:t>
      </w:r>
      <w:r>
        <w:t>F</w:t>
      </w:r>
      <w:r w:rsidRPr="00793482">
        <w:t xml:space="preserve">orce for </w:t>
      </w:r>
      <w:r>
        <w:t>P</w:t>
      </w:r>
      <w:r w:rsidRPr="00793482">
        <w:t>eace</w:t>
      </w:r>
      <w:r>
        <w:t xml:space="preserve"> B</w:t>
      </w:r>
      <w:r w:rsidRPr="00793482">
        <w:t xml:space="preserve">uilding and </w:t>
      </w:r>
      <w:proofErr w:type="spellStart"/>
      <w:r>
        <w:t>C</w:t>
      </w:r>
      <w:r w:rsidRPr="00793482">
        <w:t>onflict</w:t>
      </w:r>
      <w:proofErr w:type="spellEnd"/>
      <w:r w:rsidRPr="00793482">
        <w:t xml:space="preserve"> </w:t>
      </w:r>
      <w:proofErr w:type="spellStart"/>
      <w:r>
        <w:t>T</w:t>
      </w:r>
      <w:r w:rsidRPr="00793482">
        <w:t>ransformation</w:t>
      </w:r>
      <w:proofErr w:type="spellEnd"/>
      <w:r>
        <w:t xml:space="preserve">, </w:t>
      </w:r>
      <w:r w:rsidRPr="00793482">
        <w:t xml:space="preserve">far conoscere </w:t>
      </w:r>
      <w:r>
        <w:t>a</w:t>
      </w:r>
      <w:r w:rsidRPr="00793482">
        <w:t xml:space="preserve"> colleghi psicologi</w:t>
      </w:r>
      <w:r>
        <w:t>,</w:t>
      </w:r>
      <w:r w:rsidRPr="00793482">
        <w:t xml:space="preserve"> medici</w:t>
      </w:r>
      <w:r>
        <w:t>,</w:t>
      </w:r>
      <w:r w:rsidRPr="00793482">
        <w:t xml:space="preserve"> psicoterapeuti</w:t>
      </w:r>
      <w:r>
        <w:t>,</w:t>
      </w:r>
      <w:r w:rsidRPr="00793482">
        <w:t xml:space="preserve"> insegnanti ed operatori sociali le attività svolte dalla </w:t>
      </w:r>
      <w:r w:rsidR="009743FC">
        <w:t>T</w:t>
      </w:r>
      <w:r w:rsidRPr="00793482">
        <w:t>ask force e dai suoi membri in gruppi e contesti politico sociali</w:t>
      </w:r>
      <w:r>
        <w:t xml:space="preserve"> </w:t>
      </w:r>
      <w:r w:rsidRPr="00CC32FC">
        <w:t>critici con popolazioni attraversate da traumi collettivi</w:t>
      </w:r>
      <w:r>
        <w:t>.</w:t>
      </w:r>
      <w:r w:rsidRPr="00CC32FC">
        <w:t xml:space="preserve"> In questi tempi critici per l'umanità</w:t>
      </w:r>
      <w:r>
        <w:t>,</w:t>
      </w:r>
      <w:r w:rsidRPr="00CC32FC">
        <w:t xml:space="preserve"> attraversata da oltre 40 guerre</w:t>
      </w:r>
      <w:r>
        <w:t>,</w:t>
      </w:r>
      <w:r w:rsidRPr="00CC32FC">
        <w:t xml:space="preserve"> e consapevoli che è un conflitto bellico quando inizia</w:t>
      </w:r>
      <w:r>
        <w:t xml:space="preserve"> h</w:t>
      </w:r>
      <w:r w:rsidRPr="00CC32FC">
        <w:t>a una durata</w:t>
      </w:r>
      <w:r>
        <w:t xml:space="preserve"> media secondo le ricerche</w:t>
      </w:r>
      <w:r w:rsidRPr="00CC32FC">
        <w:t xml:space="preserve"> di almeno vent'anni</w:t>
      </w:r>
      <w:r>
        <w:t xml:space="preserve">, </w:t>
      </w:r>
      <w:r w:rsidRPr="00CC32FC">
        <w:t xml:space="preserve">si ritiene importante che la comunità scientifica contribuisca con le sue competenze a questo tema della violenza e delle guerre che affligge l'umanità </w:t>
      </w:r>
      <w:r>
        <w:t>e</w:t>
      </w:r>
      <w:r w:rsidRPr="00CC32FC">
        <w:t xml:space="preserve"> genera sofferenza non solo nelle popolazioni coinvolte ma anche nelle popolazioni limitrofe alle zone di guerra</w:t>
      </w:r>
      <w:r>
        <w:t xml:space="preserve">. Attualmente il 90% delle vittime delle guerre sono i civili e a differenza del passato i campi di battaglia sono le case. </w:t>
      </w:r>
      <w:r w:rsidRPr="00CC32FC">
        <w:t>Si ritiene importante illustrare agli studenti dei corsi di laurea in psicologia in scienze umane e sociali le tecniche di intervento che possano creare spazi di pace e di cura nei gruppi per sopravvissuti dai conflitti bellici per rifugiati per soggetti esposti alla violenza</w:t>
      </w:r>
      <w:r>
        <w:t>,</w:t>
      </w:r>
      <w:r w:rsidRPr="00CC32FC">
        <w:t xml:space="preserve"> si ritiene altresì importante attivare nei giovani una motivazione ad approfondire gli studi nel p</w:t>
      </w:r>
      <w:r>
        <w:t>eace</w:t>
      </w:r>
      <w:r w:rsidRPr="00CC32FC">
        <w:t xml:space="preserve"> building e nel </w:t>
      </w:r>
      <w:proofErr w:type="spellStart"/>
      <w:r w:rsidRPr="00CC32FC">
        <w:t>conflict</w:t>
      </w:r>
      <w:proofErr w:type="spellEnd"/>
      <w:r w:rsidRPr="00CC32FC">
        <w:t xml:space="preserve"> </w:t>
      </w:r>
      <w:proofErr w:type="spellStart"/>
      <w:r w:rsidRPr="00CC32FC">
        <w:t>transformation</w:t>
      </w:r>
      <w:proofErr w:type="spellEnd"/>
      <w:r w:rsidRPr="00CC32FC">
        <w:t xml:space="preserve"> e nella mediazione e attivare </w:t>
      </w:r>
      <w:r>
        <w:t xml:space="preserve">un </w:t>
      </w:r>
      <w:r w:rsidRPr="00CC32FC">
        <w:t xml:space="preserve">confronto </w:t>
      </w:r>
      <w:r>
        <w:t>nella</w:t>
      </w:r>
      <w:r w:rsidRPr="00CC32FC">
        <w:t xml:space="preserve">  comunità internazionale sui metodi</w:t>
      </w:r>
      <w:r>
        <w:t xml:space="preserve"> di lavoro e di conduzione dei gruppi</w:t>
      </w:r>
      <w:r w:rsidRPr="00CC32FC">
        <w:t xml:space="preserve"> per attivare processi di pacificazione</w:t>
      </w:r>
      <w:r>
        <w:t xml:space="preserve"> e mediazione.</w:t>
      </w:r>
    </w:p>
    <w:p w14:paraId="6A373BEC" w14:textId="77777777" w:rsidR="00BC6A54" w:rsidRDefault="00BC6A54"/>
    <w:sectPr w:rsidR="00BC6A54" w:rsidSect="00DA3F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DD"/>
    <w:rsid w:val="000E1F93"/>
    <w:rsid w:val="00170BDD"/>
    <w:rsid w:val="00201E3B"/>
    <w:rsid w:val="003657AF"/>
    <w:rsid w:val="00375619"/>
    <w:rsid w:val="004E48CE"/>
    <w:rsid w:val="00604CDC"/>
    <w:rsid w:val="009743FC"/>
    <w:rsid w:val="00A36D4F"/>
    <w:rsid w:val="00A9791C"/>
    <w:rsid w:val="00BC6A54"/>
    <w:rsid w:val="00D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343"/>
  <w15:chartTrackingRefBased/>
  <w15:docId w15:val="{2C129FDF-EC27-254A-A231-A1E5F27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BD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B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B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B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B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B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B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B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B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BD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BD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0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Gasseau</dc:creator>
  <cp:keywords/>
  <dc:description/>
  <cp:lastModifiedBy>Maurizio Gasseau</cp:lastModifiedBy>
  <cp:revision>4</cp:revision>
  <dcterms:created xsi:type="dcterms:W3CDTF">2025-05-28T08:35:00Z</dcterms:created>
  <dcterms:modified xsi:type="dcterms:W3CDTF">2025-06-16T16:05:00Z</dcterms:modified>
</cp:coreProperties>
</file>