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086FBCC7" w:rsidR="000E3747" w:rsidRPr="000E3747" w:rsidRDefault="00357A45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Master di Specializzazione in Mindfulness 2023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5701050F" w:rsidR="000E3747" w:rsidRPr="00851F60" w:rsidRDefault="000E3747">
      <w:pPr>
        <w:rPr>
          <w:lang w:val="en-GB"/>
        </w:rPr>
      </w:pPr>
      <w:r w:rsidRPr="00851F60">
        <w:rPr>
          <w:u w:val="single"/>
          <w:lang w:val="en-GB"/>
        </w:rPr>
        <w:t>Crediti ECM</w:t>
      </w:r>
      <w:r w:rsidRPr="00851F60">
        <w:rPr>
          <w:lang w:val="en-GB"/>
        </w:rPr>
        <w:t xml:space="preserve">: </w:t>
      </w:r>
      <w:r w:rsidR="00851F60" w:rsidRPr="00851F60">
        <w:rPr>
          <w:lang w:val="en-GB"/>
        </w:rPr>
        <w:t>62</w:t>
      </w:r>
    </w:p>
    <w:p w14:paraId="3BDB48DD" w14:textId="2C96E817" w:rsidR="0056351A" w:rsidRPr="00357A45" w:rsidRDefault="0056351A">
      <w:pPr>
        <w:rPr>
          <w:lang w:val="en-GB"/>
        </w:rPr>
      </w:pPr>
      <w:r w:rsidRPr="00357A45">
        <w:rPr>
          <w:u w:val="single"/>
          <w:lang w:val="en-GB"/>
        </w:rPr>
        <w:t>Certificazioni</w:t>
      </w:r>
      <w:r w:rsidRPr="00357A45">
        <w:rPr>
          <w:lang w:val="en-GB"/>
        </w:rPr>
        <w:t xml:space="preserve">: </w:t>
      </w:r>
      <w:r w:rsidR="00357A45" w:rsidRPr="00357A45">
        <w:rPr>
          <w:lang w:val="en-GB"/>
        </w:rPr>
        <w:t xml:space="preserve">MB-EAT, MBCT Therapist, MBSR Teacher Trainer, Mindfulness Clinical Therapist, Mindfulness </w:t>
      </w:r>
      <w:r w:rsidR="00851F60">
        <w:rPr>
          <w:lang w:val="en-GB"/>
        </w:rPr>
        <w:t>Basic Trainer</w:t>
      </w:r>
      <w:r w:rsidR="00357A45" w:rsidRPr="00357A45">
        <w:rPr>
          <w:lang w:val="en-GB"/>
        </w:rPr>
        <w:t>, Mindfulness Professional Trainer, MAPs for ADHD, Maki</w:t>
      </w:r>
      <w:r w:rsidR="00357A45">
        <w:rPr>
          <w:lang w:val="en-GB"/>
        </w:rPr>
        <w:t>ng Friends with Yourself</w:t>
      </w:r>
      <w:r w:rsidRPr="00357A45">
        <w:rPr>
          <w:lang w:val="en-GB"/>
        </w:rPr>
        <w:t xml:space="preserve"> – riconosciut</w:t>
      </w:r>
      <w:r w:rsidR="00357A45">
        <w:rPr>
          <w:lang w:val="en-GB"/>
        </w:rPr>
        <w:t>i</w:t>
      </w:r>
      <w:r w:rsidRPr="00357A45">
        <w:rPr>
          <w:lang w:val="en-GB"/>
        </w:rPr>
        <w:t xml:space="preserve"> da FederMindfulness</w:t>
      </w:r>
    </w:p>
    <w:p w14:paraId="5D0AEADF" w14:textId="4ABDE66A" w:rsidR="00B85329" w:rsidRPr="00357A45" w:rsidRDefault="000E3747" w:rsidP="00B85329">
      <w:pPr>
        <w:spacing w:before="120" w:after="120"/>
        <w:rPr>
          <w:lang w:val="en-GB"/>
        </w:rPr>
      </w:pPr>
      <w:r w:rsidRPr="00357A45">
        <w:rPr>
          <w:u w:val="single"/>
          <w:lang w:val="en-GB"/>
        </w:rPr>
        <w:t>Attestato</w:t>
      </w:r>
      <w:r w:rsidR="00EA76A0" w:rsidRPr="00357A45">
        <w:rPr>
          <w:lang w:val="en-GB"/>
        </w:rPr>
        <w:t xml:space="preserve">: </w:t>
      </w:r>
      <w:r w:rsidR="00357A45" w:rsidRPr="00357A45">
        <w:rPr>
          <w:lang w:val="en-GB"/>
        </w:rPr>
        <w:t>Mindfulness Clinical Therapist &amp; Professional Train</w:t>
      </w:r>
      <w:r w:rsidR="00357A45">
        <w:rPr>
          <w:lang w:val="en-GB"/>
        </w:rPr>
        <w:t>er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49725064" w14:textId="77777777" w:rsidR="00357A45" w:rsidRPr="00851F60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1F60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Psicologia;</w:t>
      </w:r>
    </w:p>
    <w:p w14:paraId="4182FA06" w14:textId="77777777" w:rsidR="00357A45" w:rsidRPr="00851F60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1F60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Medicina, specializzati/specializzandi in Psicoterapia, Psicologia clinica, Psichiatria e Neuropsichiatria Infantile;</w:t>
      </w:r>
    </w:p>
    <w:p w14:paraId="58BE8F05" w14:textId="77777777" w:rsidR="00357A45" w:rsidRPr="00851F60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1F60">
        <w:rPr>
          <w:rFonts w:asciiTheme="minorHAnsi" w:eastAsiaTheme="minorHAnsi" w:hAnsiTheme="minorHAnsi" w:cstheme="minorBidi"/>
          <w:sz w:val="22"/>
          <w:szCs w:val="22"/>
          <w:lang w:eastAsia="en-US"/>
        </w:rPr>
        <w:t>- Iscritti alla facoltà di Psicologia (l'inserimento di studenti della facoltà di Psicologia verrà valutato previo colloquio conoscitivo con i referenti del corso).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6B8038CD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>online, con possibilità di seguire alcune lezioni in aula a Milano</w:t>
      </w:r>
    </w:p>
    <w:p w14:paraId="432EFF60" w14:textId="77777777" w:rsidR="000E3747" w:rsidRDefault="000E3747"/>
    <w:p w14:paraId="7D07DCE7" w14:textId="6E729A03" w:rsidR="000E3747" w:rsidRDefault="00EA76A0">
      <w:r>
        <w:rPr>
          <w:u w:val="single"/>
        </w:rPr>
        <w:t>Programma del corso</w:t>
      </w:r>
      <w:r w:rsidR="000E3747">
        <w:t>:</w:t>
      </w:r>
    </w:p>
    <w:p w14:paraId="4E667A5D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La Mindfulness è, nella sua accezione accademica, una tecnica educativa del pensiero che permette di sintonizzarsi con sé stessi e gli altri, attivando meccanismi di autoregolazione mentale, corporea e relazionale.</w:t>
      </w:r>
    </w:p>
    <w:p w14:paraId="4C7129EF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È sostanzialmente quell’attitudine, o capacità, di porre attenzione, con volizione, al momento presente ed in modo non giudicante. È ciò che chiamiamo “attenzione consapevole”.</w:t>
      </w:r>
    </w:p>
    <w:p w14:paraId="2C62A219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La mindfulness istruisce, quindi, ad una particolare forma di consapevolezza delle nostre intenzioni, dell’ambiente in cui siamo immersi, delle relazioni che ci definiscono, radicandoci attivamente in quello che stiamo facendo.</w:t>
      </w:r>
    </w:p>
    <w:p w14:paraId="5EF15E9D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La pratica della Mindfulness deriva dalle pratiche di meditazione del mondo orientale. Il primo protocollo di Mindfulness è stato elaborato negli anni 70 da un medico statunitense, Jon Kabat-Zinn, e utilizzato come modello autonomo di alcune discipline mediche e psicoterapeutiche.</w:t>
      </w:r>
    </w:p>
    <w:p w14:paraId="6CC79C73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Negli anni sono stati create e validati diversi protocolli per l’utilizzo della Mindfulness in psicologia clinica, medica, in psicoterapia e nella psicologia del benessere. </w:t>
      </w:r>
    </w:p>
    <w:p w14:paraId="40C9EBCD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Il Master in Mindfulness intende formare professionisti altamente qualificati e in grado di utilizzare, nell’area clinica e della psicologia del benessere, i principali protocolli di Mindfulness. </w:t>
      </w:r>
    </w:p>
    <w:p w14:paraId="3D8B4932" w14:textId="77777777" w:rsidR="00357A45" w:rsidRDefault="00357A45"/>
    <w:p w14:paraId="315D175F" w14:textId="1C406BC1" w:rsidR="00B85329" w:rsidRPr="0056351A" w:rsidRDefault="00357A45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O</w:t>
      </w:r>
      <w:r w:rsidR="00B85329" w:rsidRPr="0056351A">
        <w:rPr>
          <w:rFonts w:asciiTheme="minorHAnsi" w:hAnsiTheme="minorHAnsi" w:cstheme="minorHAnsi"/>
          <w:sz w:val="22"/>
          <w:szCs w:val="22"/>
          <w:u w:val="single"/>
        </w:rPr>
        <w:t>BIETTIVI E SBOCCHI LAVORATIVI</w:t>
      </w:r>
    </w:p>
    <w:p w14:paraId="425F1AF3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Il Master di Specializzazione in Mindfulness è finalizzato a fornire una preparazione teorico-pratica di eccellenza grazie ad un corpo docente composto da professionisti di fama, qualificati e clinici esperti. </w:t>
      </w:r>
    </w:p>
    <w:p w14:paraId="5599A10F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Il professionista formato acquisirà solide competenze, capacità pratiche e metodologiche nell’utilizzo in area clinica, riabilitativa, psicoterapeutica e della psicologia positiva, dei principali protocolli mindfulness. </w:t>
      </w:r>
    </w:p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238F612F" w:rsidR="009D66EA" w:rsidRDefault="009D66EA" w:rsidP="0056351A">
      <w:pPr>
        <w:spacing w:after="0"/>
      </w:pPr>
      <w:r>
        <w:t>RESPONSABILE SCIENTIFICO E DOCENT</w:t>
      </w:r>
      <w:r w:rsidR="00357A45">
        <w:t>I</w:t>
      </w:r>
    </w:p>
    <w:p w14:paraId="7264D2C7" w14:textId="02C51AFB" w:rsidR="002A26C2" w:rsidRPr="002A26C2" w:rsidRDefault="00357A45" w:rsidP="002A26C2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Prof. Gioacchino Pagliaro, dott. Romeo Barbieri, dott.ssa Raffaella Berto, dott.ssa Valeria Di Caro, dott.ssa Greta Gschwentner, dott.ssa Elena Luisetti, dott. Simone Turati, Valentina Doni</w:t>
      </w: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09DC2F1C" w14:textId="5A9BB67C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09/09</w:t>
      </w:r>
      <w:r w:rsidR="00357A45">
        <w:rPr>
          <w:rFonts w:cs="Libel Suit"/>
          <w:color w:val="000000"/>
          <w:sz w:val="23"/>
          <w:szCs w:val="23"/>
        </w:rPr>
        <w:t>/2023 ore 9.30-17.30</w:t>
      </w:r>
    </w:p>
    <w:p w14:paraId="5C61655F" w14:textId="5FE1DC18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16/09</w:t>
      </w:r>
      <w:r w:rsidR="00357A45">
        <w:rPr>
          <w:rFonts w:cs="Libel Suit"/>
          <w:color w:val="000000"/>
          <w:sz w:val="23"/>
          <w:szCs w:val="23"/>
        </w:rPr>
        <w:t>/2023 ore 9.30-17.30</w:t>
      </w:r>
    </w:p>
    <w:p w14:paraId="73462B22" w14:textId="78684E7D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19/09</w:t>
      </w:r>
      <w:r w:rsidR="00357A45">
        <w:rPr>
          <w:rFonts w:cs="Libel Suit"/>
          <w:color w:val="000000"/>
          <w:sz w:val="23"/>
          <w:szCs w:val="23"/>
        </w:rPr>
        <w:t>/2023 ore 18.30-20.00</w:t>
      </w:r>
    </w:p>
    <w:p w14:paraId="3241606D" w14:textId="0100AC7B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21/09</w:t>
      </w:r>
      <w:r w:rsidR="00357A45">
        <w:rPr>
          <w:rFonts w:cs="Libel Suit"/>
          <w:color w:val="000000"/>
          <w:sz w:val="23"/>
          <w:szCs w:val="23"/>
        </w:rPr>
        <w:t>/2023 ore 18.30-20.00</w:t>
      </w:r>
    </w:p>
    <w:p w14:paraId="6030EB52" w14:textId="650F45C9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30/09</w:t>
      </w:r>
      <w:r w:rsidR="00357A45">
        <w:rPr>
          <w:rFonts w:cs="Libel Suit"/>
          <w:color w:val="000000"/>
          <w:sz w:val="23"/>
          <w:szCs w:val="23"/>
        </w:rPr>
        <w:t>/2023 ore 9.30-17.30</w:t>
      </w:r>
    </w:p>
    <w:p w14:paraId="0197A1CA" w14:textId="03CA78F5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03/10</w:t>
      </w:r>
      <w:r w:rsidR="00357A45">
        <w:rPr>
          <w:rFonts w:cs="Libel Suit"/>
          <w:color w:val="000000"/>
          <w:sz w:val="23"/>
          <w:szCs w:val="23"/>
        </w:rPr>
        <w:t>/2023 ore 18.30-20.00</w:t>
      </w:r>
    </w:p>
    <w:p w14:paraId="6489623E" w14:textId="15A52C8E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05/10</w:t>
      </w:r>
      <w:r w:rsidR="00357A45">
        <w:rPr>
          <w:rFonts w:cs="Libel Suit"/>
          <w:color w:val="000000"/>
          <w:sz w:val="23"/>
          <w:szCs w:val="23"/>
        </w:rPr>
        <w:t>/2023 ore 18.30-20.00</w:t>
      </w:r>
    </w:p>
    <w:p w14:paraId="16223942" w14:textId="4CC24D25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10/10</w:t>
      </w:r>
      <w:r w:rsidR="00357A45">
        <w:rPr>
          <w:rFonts w:cs="Libel Suit"/>
          <w:color w:val="000000"/>
          <w:sz w:val="23"/>
          <w:szCs w:val="23"/>
        </w:rPr>
        <w:t>/2023 ore 18.30-20.00</w:t>
      </w:r>
    </w:p>
    <w:p w14:paraId="69B9F068" w14:textId="1C7BF867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25/03/2023 ore 9.30-17.30</w:t>
      </w:r>
    </w:p>
    <w:p w14:paraId="651AC6F9" w14:textId="5DDD4C69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14/10</w:t>
      </w:r>
      <w:r w:rsidR="00357A45">
        <w:rPr>
          <w:rFonts w:cs="Libel Suit"/>
          <w:color w:val="000000"/>
          <w:sz w:val="23"/>
          <w:szCs w:val="23"/>
        </w:rPr>
        <w:t>/2023 ore 10.00-18.00</w:t>
      </w:r>
    </w:p>
    <w:p w14:paraId="0956C887" w14:textId="1E59416F" w:rsidR="00B85329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22/</w:t>
      </w:r>
      <w:r w:rsidR="00851F60">
        <w:rPr>
          <w:rFonts w:cs="Libel Suit"/>
          <w:color w:val="000000"/>
          <w:sz w:val="23"/>
          <w:szCs w:val="23"/>
        </w:rPr>
        <w:t>10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 w:rsidR="00BC5D44">
        <w:rPr>
          <w:rFonts w:cs="Libel Suit"/>
          <w:color w:val="000000"/>
          <w:sz w:val="23"/>
          <w:szCs w:val="23"/>
        </w:rPr>
        <w:t>9.30-17.30</w:t>
      </w:r>
    </w:p>
    <w:p w14:paraId="227E89EC" w14:textId="44095870" w:rsidR="0056351A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04/11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18831703" w14:textId="2E35C8CE" w:rsidR="0056351A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07/11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</w:t>
      </w:r>
      <w:r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</w:t>
      </w:r>
      <w:r>
        <w:rPr>
          <w:rFonts w:cs="Libel Suit"/>
          <w:color w:val="000000"/>
          <w:sz w:val="23"/>
          <w:szCs w:val="23"/>
        </w:rPr>
        <w:t>1</w:t>
      </w:r>
      <w:r w:rsidR="00076CAE">
        <w:rPr>
          <w:rFonts w:cs="Libel Suit"/>
          <w:color w:val="000000"/>
          <w:sz w:val="23"/>
          <w:szCs w:val="23"/>
        </w:rPr>
        <w:t>.00</w:t>
      </w:r>
    </w:p>
    <w:p w14:paraId="5FA202FC" w14:textId="2B4F9343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11/11</w:t>
      </w:r>
      <w:r w:rsidR="00357A45">
        <w:rPr>
          <w:rFonts w:cs="Libel Suit"/>
          <w:color w:val="000000"/>
          <w:sz w:val="23"/>
          <w:szCs w:val="23"/>
        </w:rPr>
        <w:t>/2023 ore 9.30-17.30</w:t>
      </w:r>
    </w:p>
    <w:p w14:paraId="51104F2D" w14:textId="3C8201B2" w:rsidR="00BC5D44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14/11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</w:t>
      </w:r>
      <w:r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</w:t>
      </w:r>
      <w:r>
        <w:rPr>
          <w:rFonts w:cs="Libel Suit"/>
          <w:color w:val="000000"/>
          <w:sz w:val="23"/>
          <w:szCs w:val="23"/>
        </w:rPr>
        <w:t>1</w:t>
      </w:r>
      <w:r w:rsidR="00076CAE">
        <w:rPr>
          <w:rFonts w:cs="Libel Suit"/>
          <w:color w:val="000000"/>
          <w:sz w:val="23"/>
          <w:szCs w:val="23"/>
        </w:rPr>
        <w:t>.00</w:t>
      </w:r>
    </w:p>
    <w:p w14:paraId="7E69F14C" w14:textId="3A9D1B5D" w:rsidR="00076CAE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18/11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9.30-17.30</w:t>
      </w:r>
    </w:p>
    <w:p w14:paraId="0F1B3EAD" w14:textId="4E384094" w:rsidR="00BC5D44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19/11</w:t>
      </w:r>
      <w:r w:rsidR="00BC5D44">
        <w:rPr>
          <w:rFonts w:cs="Libel Suit"/>
          <w:color w:val="000000"/>
          <w:sz w:val="23"/>
          <w:szCs w:val="23"/>
        </w:rPr>
        <w:t>/2023 ore 9.30-17.30</w:t>
      </w:r>
    </w:p>
    <w:p w14:paraId="05858CB4" w14:textId="771E530E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22/11</w:t>
      </w:r>
      <w:r w:rsidR="00357A45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72E35CC3" w14:textId="1225C58C" w:rsidR="00357A45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25/11</w:t>
      </w:r>
      <w:r w:rsidR="00357A45">
        <w:rPr>
          <w:rFonts w:cs="Libel Suit"/>
          <w:color w:val="000000"/>
          <w:sz w:val="23"/>
          <w:szCs w:val="23"/>
        </w:rPr>
        <w:t>/2023 ore 9.30-17.30</w:t>
      </w:r>
    </w:p>
    <w:p w14:paraId="6910F5A9" w14:textId="3E5D621E" w:rsidR="00BC5D44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29/11/2023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1F89DBD0" w14:textId="205C6A9C" w:rsidR="00851F60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lastRenderedPageBreak/>
        <w:t xml:space="preserve">02/12/2023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1472A729" w14:textId="4F893307" w:rsidR="00851F60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03/12/2023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5D777EB0" w14:textId="721943F8" w:rsidR="00851F60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16/12/2023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4E516A5E" w14:textId="46AF4A7B" w:rsidR="00851F60" w:rsidRDefault="00851F60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17/12/2023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04E82429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357A45" w:rsidRPr="00A94303">
          <w:rPr>
            <w:rStyle w:val="Collegamentoipertestuale"/>
          </w:rPr>
          <w:t>https://www.psicologilombardia.it/formazione/mindfulness</w:t>
        </w:r>
      </w:hyperlink>
      <w:r w:rsidR="00357A4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2"/>
  </w:num>
  <w:num w:numId="3" w16cid:durableId="23936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2A26C2"/>
    <w:rsid w:val="003075BF"/>
    <w:rsid w:val="00357A45"/>
    <w:rsid w:val="003E68C0"/>
    <w:rsid w:val="004D14A9"/>
    <w:rsid w:val="0056351A"/>
    <w:rsid w:val="005874A9"/>
    <w:rsid w:val="005D2869"/>
    <w:rsid w:val="00751B1C"/>
    <w:rsid w:val="00775944"/>
    <w:rsid w:val="00830BDF"/>
    <w:rsid w:val="00851F60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  <w:rsid w:val="00E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5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indful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2023-03-03T15:04:00Z</dcterms:created>
  <dcterms:modified xsi:type="dcterms:W3CDTF">2023-03-03T15:10:00Z</dcterms:modified>
</cp:coreProperties>
</file>